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82" w:rsidRDefault="00D06982" w:rsidP="007B16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Еңбекшілдер Орта мектебінде өткізілген </w:t>
      </w:r>
    </w:p>
    <w:p w:rsidR="008D4E99" w:rsidRPr="008D4E99" w:rsidRDefault="008D4E99" w:rsidP="007B16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E99">
        <w:rPr>
          <w:rFonts w:ascii="Times New Roman" w:hAnsi="Times New Roman" w:cs="Times New Roman"/>
          <w:b/>
          <w:sz w:val="28"/>
          <w:szCs w:val="28"/>
          <w:lang w:val="kk-KZ"/>
        </w:rPr>
        <w:t>Жалпыұлттық ата-аналар жиналысының</w:t>
      </w:r>
    </w:p>
    <w:p w:rsidR="00B24F9F" w:rsidRPr="008D4E99" w:rsidRDefault="008D4E99" w:rsidP="007B16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E99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p w:rsidR="008D4E99" w:rsidRDefault="008D4E99" w:rsidP="007B16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15.05.2018ж</w:t>
      </w:r>
    </w:p>
    <w:p w:rsidR="008D4E99" w:rsidRDefault="008D4E99" w:rsidP="007B162B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</w:t>
      </w:r>
      <w:r w:rsidR="00CE025D">
        <w:rPr>
          <w:rFonts w:ascii="Times New Roman" w:hAnsi="Times New Roman" w:cs="Times New Roman"/>
          <w:sz w:val="28"/>
          <w:szCs w:val="28"/>
          <w:lang w:val="kk-KZ"/>
        </w:rPr>
        <w:t xml:space="preserve"> 70</w:t>
      </w:r>
    </w:p>
    <w:p w:rsidR="008D4E99" w:rsidRDefault="008D4E99" w:rsidP="007B162B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</w:t>
      </w:r>
      <w:r w:rsidR="00CE025D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</w:p>
    <w:p w:rsidR="008D4E99" w:rsidRPr="008D4E99" w:rsidRDefault="007B162B" w:rsidP="007B16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D4E99" w:rsidRDefault="008D4E99" w:rsidP="007B16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«Жыл табысы»: республиканың, мектептің білім беру жүйесінің жетістіктері;</w:t>
      </w:r>
    </w:p>
    <w:p w:rsidR="008D4E99" w:rsidRDefault="008D4E99" w:rsidP="007B16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оқушыларын тәрбиелеудің негізі ретінде «Рухани жаңғыру» бағдарламасын іске асыру;</w:t>
      </w:r>
    </w:p>
    <w:p w:rsidR="008D4E99" w:rsidRDefault="008D4E99" w:rsidP="007B16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 сынып білім алушыларын қорытынды аттестаттау және оқу жылының қорытындылары;</w:t>
      </w:r>
    </w:p>
    <w:p w:rsidR="008D4E99" w:rsidRDefault="008D4E99" w:rsidP="007B16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процесін цифрландыру;</w:t>
      </w:r>
    </w:p>
    <w:p w:rsidR="008D4E99" w:rsidRDefault="008D4E99" w:rsidP="007B16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қамқоршылық  кеңестерінің қызметі және отбасы мен мектептің өзара іс-қимылын күшейту;</w:t>
      </w:r>
    </w:p>
    <w:p w:rsidR="008D4E99" w:rsidRDefault="008D4E99" w:rsidP="007B16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D4E99" w:rsidRDefault="008D4E99" w:rsidP="007B16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сұрақ бойынша мектеп директоры Кшенова Ү.М және оқу-тәрбие ісінің орынбасары Нуржасарова А.М сөз алды.</w:t>
      </w:r>
    </w:p>
    <w:p w:rsidR="008D4E99" w:rsidRDefault="008D4E99" w:rsidP="007B16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Кшенова Ү.М  Қазақстан Республикасы білім беру жүйесінің жетістіктеріне тоқталды.</w:t>
      </w:r>
    </w:p>
    <w:p w:rsidR="007B162B" w:rsidRDefault="008D4E99" w:rsidP="007B16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Нуржасарова А.М 2017-2018 оқу жылының </w:t>
      </w:r>
      <w:r w:rsidR="007B162B">
        <w:rPr>
          <w:rFonts w:ascii="Times New Roman" w:hAnsi="Times New Roman" w:cs="Times New Roman"/>
          <w:sz w:val="28"/>
          <w:szCs w:val="28"/>
          <w:lang w:val="kk-KZ"/>
        </w:rPr>
        <w:t xml:space="preserve"> жетістіктері және білім сапасының көрсеткіштері туралы баяндады (презентация бойынша). </w:t>
      </w:r>
    </w:p>
    <w:p w:rsidR="008D4E99" w:rsidRDefault="007B162B" w:rsidP="007B16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025D"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Алдағы уақытта білім сапасының көрсеткіштерін әрі қарай көтеру жолдарын қарастыру.</w:t>
      </w:r>
    </w:p>
    <w:p w:rsidR="007B162B" w:rsidRDefault="007B162B" w:rsidP="007B16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162B">
        <w:rPr>
          <w:rFonts w:ascii="Times New Roman" w:hAnsi="Times New Roman" w:cs="Times New Roman"/>
          <w:sz w:val="28"/>
          <w:szCs w:val="28"/>
          <w:lang w:val="kk-KZ"/>
        </w:rPr>
        <w:t xml:space="preserve">Мектеп оқушыларын тәрбиелеудің негізі ретінде «Рухани жаңғыру» бағдарламасы Еңбекшілдер орта мектебінде қандай деңгейде жүзеге </w:t>
      </w:r>
      <w:r w:rsidRPr="007B162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асыруы жөнінде Куандыкова Ж.К баяндады. </w:t>
      </w:r>
      <w:r>
        <w:rPr>
          <w:rFonts w:ascii="Times New Roman" w:hAnsi="Times New Roman" w:cs="Times New Roman"/>
          <w:sz w:val="28"/>
          <w:szCs w:val="28"/>
          <w:lang w:val="kk-KZ"/>
        </w:rPr>
        <w:t>Куандыкова Ж.К «Рухани жаңғыру» бағдарламасы туралы ата-аналарға мағлұмат беріп, бұл  бағдарлама  аясында  өткізілген іс-шаралар, сонымен қатар  қол жеткізген жетістіктерге  нақты тоқталып өтті.</w:t>
      </w:r>
    </w:p>
    <w:p w:rsidR="007B162B" w:rsidRDefault="007B162B" w:rsidP="007B16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16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Қаулы: </w:t>
      </w:r>
      <w:r>
        <w:rPr>
          <w:rFonts w:ascii="Times New Roman" w:hAnsi="Times New Roman" w:cs="Times New Roman"/>
          <w:sz w:val="28"/>
          <w:szCs w:val="28"/>
          <w:lang w:val="kk-KZ"/>
        </w:rPr>
        <w:t>«Рухани жаңғыру»</w:t>
      </w:r>
      <w:r w:rsidR="009964CA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аясында өткізілетін іс-шараларға ата-аналарды қатыстыру.</w:t>
      </w:r>
    </w:p>
    <w:p w:rsidR="009964CA" w:rsidRDefault="009964CA" w:rsidP="009964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 сынып білім алушыларын қорытынды аттестаттау жөнінде Нуржасарова А.М және пән мұғалімдері сөз алды.</w:t>
      </w:r>
    </w:p>
    <w:p w:rsidR="009964CA" w:rsidRPr="009964CA" w:rsidRDefault="009964CA" w:rsidP="009964CA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Нуржасарова А.М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r w:rsidRPr="005B31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та-аналарды Қазақстан Республикасы Білім және ғылым министрінің 2008 жылғы 18 наурыздағы № 125 бұйрығымен бекітілген 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 жүргізудің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үлгілік қағидаларымен таныстырды. Сонымен қатар Нуржасарова А.М ата-аналарды білім алушыларды қорытынды аттестаттау  және ҰБТ  ережелерімен таныстырып өтті ( ҰБТ бойынша бейнеролик көрсетті). </w:t>
      </w:r>
    </w:p>
    <w:p w:rsidR="009964CA" w:rsidRDefault="009964CA" w:rsidP="009964CA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Style w:val="s0"/>
          <w:sz w:val="28"/>
          <w:szCs w:val="28"/>
          <w:lang w:val="kk-KZ"/>
        </w:rPr>
      </w:pPr>
      <w:r>
        <w:rPr>
          <w:color w:val="000000" w:themeColor="text1"/>
          <w:lang w:val="kk-KZ"/>
        </w:rPr>
        <w:t xml:space="preserve">      </w:t>
      </w:r>
      <w:hyperlink r:id="rId6" w:history="1">
        <w:r w:rsidRPr="009964C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«Білім туралы» Қазақстан Республикасының</w:t>
        </w:r>
      </w:hyperlink>
      <w:r w:rsidRPr="009964CA">
        <w:rPr>
          <w:rStyle w:val="s0"/>
          <w:color w:val="000000" w:themeColor="text1"/>
          <w:sz w:val="28"/>
          <w:szCs w:val="28"/>
          <w:lang w:val="kk-KZ"/>
        </w:rPr>
        <w:t xml:space="preserve"> </w:t>
      </w:r>
      <w:r w:rsidRPr="005B31DD">
        <w:rPr>
          <w:rStyle w:val="s0"/>
          <w:sz w:val="28"/>
          <w:szCs w:val="28"/>
          <w:lang w:val="kk-KZ"/>
        </w:rPr>
        <w:t xml:space="preserve">2007 жылғы 27 шілдедегі Заңы 5-бабының 14) тармақшасына сәйкес, сондай-ақ меншік нысандарына және ведомостволық бағыныстылығына қарамастан, білім беру ұйымдарында  2017-2018 оқу жылын ұйымдастырылған түрде аяқтау </w:t>
      </w:r>
      <w:r>
        <w:rPr>
          <w:rStyle w:val="s0"/>
          <w:sz w:val="28"/>
          <w:szCs w:val="28"/>
          <w:lang w:val="kk-KZ"/>
        </w:rPr>
        <w:t xml:space="preserve">мақсатында оқу жылын аяқтаудың </w:t>
      </w:r>
      <w:r w:rsidRPr="005B31DD">
        <w:rPr>
          <w:rStyle w:val="s0"/>
          <w:sz w:val="28"/>
          <w:szCs w:val="28"/>
          <w:lang w:val="kk-KZ"/>
        </w:rPr>
        <w:t xml:space="preserve"> мерзімдері</w:t>
      </w:r>
      <w:r>
        <w:rPr>
          <w:rStyle w:val="s0"/>
          <w:sz w:val="28"/>
          <w:szCs w:val="28"/>
          <w:lang w:val="kk-KZ"/>
        </w:rPr>
        <w:t>н айтып өтті.</w:t>
      </w:r>
    </w:p>
    <w:p w:rsidR="009964CA" w:rsidRDefault="009964CA" w:rsidP="009964CA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      Математика-физика  пәнінің мұғалімі Камел А.К және тарих пәнінің мұғалімі Байгабулова Г.А  қорытынды аттестаттау және ҰБТ-ге дайындық  жөнінде</w:t>
      </w:r>
      <w:r w:rsidR="002233BC">
        <w:rPr>
          <w:rStyle w:val="s0"/>
          <w:sz w:val="28"/>
          <w:szCs w:val="28"/>
          <w:lang w:val="kk-KZ"/>
        </w:rPr>
        <w:t xml:space="preserve"> толық ақпарат берді.</w:t>
      </w:r>
    </w:p>
    <w:p w:rsidR="002233BC" w:rsidRDefault="002233BC" w:rsidP="009964CA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Style w:val="s0"/>
          <w:sz w:val="28"/>
          <w:szCs w:val="28"/>
          <w:lang w:val="kk-KZ"/>
        </w:rPr>
      </w:pPr>
      <w:r w:rsidRPr="002233BC">
        <w:rPr>
          <w:rStyle w:val="s0"/>
          <w:b/>
          <w:sz w:val="28"/>
          <w:szCs w:val="28"/>
          <w:lang w:val="kk-KZ"/>
        </w:rPr>
        <w:t>Қаулы:</w:t>
      </w:r>
      <w:r>
        <w:rPr>
          <w:rStyle w:val="s0"/>
          <w:b/>
          <w:sz w:val="28"/>
          <w:szCs w:val="28"/>
          <w:lang w:val="kk-KZ"/>
        </w:rPr>
        <w:t xml:space="preserve"> </w:t>
      </w:r>
      <w:r>
        <w:rPr>
          <w:rStyle w:val="s0"/>
          <w:sz w:val="28"/>
          <w:szCs w:val="28"/>
          <w:lang w:val="kk-KZ"/>
        </w:rPr>
        <w:t>Қорытынды аттестаттау аталған мерзімде өткізілсін.</w:t>
      </w:r>
    </w:p>
    <w:p w:rsidR="002233BC" w:rsidRDefault="002233BC" w:rsidP="002233B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процесін цифрландыру мәселесі бойынша информатика пәні мұғалімі Шерубай Б сөз алды.</w:t>
      </w:r>
    </w:p>
    <w:p w:rsidR="002233BC" w:rsidRPr="005B31DD" w:rsidRDefault="002233BC" w:rsidP="007773D1">
      <w:pPr>
        <w:pStyle w:val="a6"/>
        <w:pBdr>
          <w:bottom w:val="single" w:sz="4" w:space="0" w:color="FFFFFF"/>
        </w:pBdr>
        <w:tabs>
          <w:tab w:val="left" w:pos="993"/>
        </w:tabs>
        <w:spacing w:after="0" w:line="360" w:lineRule="auto"/>
        <w:ind w:left="720"/>
        <w:jc w:val="both"/>
        <w:rPr>
          <w:color w:val="000000"/>
          <w:sz w:val="28"/>
          <w:szCs w:val="28"/>
          <w:lang w:val="kk-KZ"/>
        </w:rPr>
      </w:pPr>
      <w:r w:rsidRPr="005B31DD">
        <w:rPr>
          <w:color w:val="000000"/>
          <w:sz w:val="28"/>
          <w:szCs w:val="28"/>
          <w:lang w:val="kk-KZ"/>
        </w:rPr>
        <w:t xml:space="preserve">«Информатика» пәні бойынша оқу бағдарламаларын әзірлеу кезінде бағдарламалау тілдерін зерттеудің қолданбалы бағыттылығын </w:t>
      </w:r>
      <w:r w:rsidRPr="005B31DD">
        <w:rPr>
          <w:color w:val="000000"/>
          <w:sz w:val="28"/>
          <w:szCs w:val="28"/>
          <w:lang w:val="kk-KZ"/>
        </w:rPr>
        <w:lastRenderedPageBreak/>
        <w:t>тере</w:t>
      </w:r>
      <w:r>
        <w:rPr>
          <w:color w:val="000000"/>
          <w:sz w:val="28"/>
          <w:szCs w:val="28"/>
          <w:lang w:val="kk-KZ"/>
        </w:rPr>
        <w:t>ңдету, «қарапайымнан күрделіге</w:t>
      </w:r>
      <w:r w:rsidRPr="005B31DD">
        <w:rPr>
          <w:color w:val="000000"/>
          <w:sz w:val="28"/>
          <w:szCs w:val="28"/>
          <w:lang w:val="kk-KZ"/>
        </w:rPr>
        <w:t>» қағидаттарын және сабақтастықты сақтау,  компьютерлік желілер және эргономика бойынш</w:t>
      </w:r>
      <w:r>
        <w:rPr>
          <w:color w:val="000000"/>
          <w:sz w:val="28"/>
          <w:szCs w:val="28"/>
          <w:lang w:val="kk-KZ"/>
        </w:rPr>
        <w:t xml:space="preserve">а нақтыланған тақырыптарды қосу, жалпы </w:t>
      </w:r>
      <w:r w:rsidRPr="005B31DD">
        <w:rPr>
          <w:color w:val="000000"/>
          <w:sz w:val="28"/>
          <w:szCs w:val="28"/>
          <w:lang w:val="kk-KZ"/>
        </w:rPr>
        <w:t xml:space="preserve"> алғанда, </w:t>
      </w:r>
      <w:r w:rsidRPr="005B31DD">
        <w:rPr>
          <w:sz w:val="28"/>
          <w:szCs w:val="28"/>
          <w:lang w:val="kk-KZ"/>
        </w:rPr>
        <w:t>«Информатика» пәні</w:t>
      </w:r>
      <w:r w:rsidRPr="005B31DD">
        <w:rPr>
          <w:color w:val="000000"/>
          <w:sz w:val="28"/>
          <w:szCs w:val="28"/>
          <w:lang w:val="kk-KZ"/>
        </w:rPr>
        <w:t xml:space="preserve"> бойынша </w:t>
      </w:r>
      <w:r w:rsidRPr="005B31DD">
        <w:rPr>
          <w:sz w:val="28"/>
          <w:szCs w:val="28"/>
          <w:lang w:val="kk-KZ"/>
        </w:rPr>
        <w:t>5-11 сыныптарға</w:t>
      </w:r>
      <w:r w:rsidRPr="005B31DD">
        <w:rPr>
          <w:color w:val="000000"/>
          <w:sz w:val="28"/>
          <w:szCs w:val="28"/>
          <w:lang w:val="kk-KZ"/>
        </w:rPr>
        <w:t xml:space="preserve"> арналған оқу бағдарламаларын қайта қарау мектеп оқушыларында жаңа және сұранысқа ие болған АКТ дағдыларын қалыптастыруға бағытталға</w:t>
      </w:r>
      <w:r>
        <w:rPr>
          <w:color w:val="000000"/>
          <w:sz w:val="28"/>
          <w:szCs w:val="28"/>
          <w:lang w:val="kk-KZ"/>
        </w:rPr>
        <w:t>ны туралы баяндады.</w:t>
      </w:r>
    </w:p>
    <w:p w:rsidR="002233BC" w:rsidRDefault="002233BC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33BC">
        <w:rPr>
          <w:rFonts w:ascii="Times New Roman" w:hAnsi="Times New Roman" w:cs="Times New Roman"/>
          <w:sz w:val="28"/>
          <w:szCs w:val="28"/>
          <w:lang w:val="kk-KZ"/>
        </w:rPr>
        <w:t>Оқу-тәрбиелік процесті цифрландыру, робот техникасы кабинеті мен үйірмелерін ашу бойынша мектеп жоспа</w:t>
      </w:r>
      <w:r>
        <w:rPr>
          <w:rFonts w:ascii="Times New Roman" w:hAnsi="Times New Roman" w:cs="Times New Roman"/>
          <w:sz w:val="28"/>
          <w:szCs w:val="28"/>
          <w:lang w:val="kk-KZ"/>
        </w:rPr>
        <w:t>рларымен, м</w:t>
      </w:r>
      <w:r w:rsidRPr="002233BC">
        <w:rPr>
          <w:rFonts w:ascii="Times New Roman" w:hAnsi="Times New Roman" w:cs="Times New Roman"/>
          <w:sz w:val="28"/>
          <w:szCs w:val="28"/>
          <w:lang w:val="kk-KZ"/>
        </w:rPr>
        <w:t>ектептің оқу процесін цифрландыруды дамы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туға ата-аналарды тарту туралы </w:t>
      </w:r>
      <w:r w:rsidRPr="002233BC">
        <w:rPr>
          <w:rFonts w:ascii="Times New Roman" w:hAnsi="Times New Roman" w:cs="Times New Roman"/>
          <w:sz w:val="28"/>
          <w:szCs w:val="28"/>
          <w:lang w:val="kk-KZ"/>
        </w:rPr>
        <w:t xml:space="preserve"> «Білім Lend» және «Күнделік»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бағдарламалары туралы ата-аналарға мағлұмат берілді. Бейнероликтер көрсетілді.</w:t>
      </w:r>
    </w:p>
    <w:p w:rsidR="002233BC" w:rsidRDefault="002233BC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3BC"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773D1" w:rsidRPr="002233BC">
        <w:rPr>
          <w:rFonts w:ascii="Times New Roman" w:hAnsi="Times New Roman" w:cs="Times New Roman"/>
          <w:sz w:val="28"/>
          <w:szCs w:val="28"/>
          <w:lang w:val="kk-KZ"/>
        </w:rPr>
        <w:t xml:space="preserve">«Білім Lend» және «Күнделік» </w:t>
      </w:r>
      <w:r w:rsidR="007773D1">
        <w:rPr>
          <w:rFonts w:ascii="Times New Roman" w:hAnsi="Times New Roman" w:cs="Times New Roman"/>
          <w:sz w:val="28"/>
          <w:szCs w:val="28"/>
          <w:lang w:val="kk-KZ"/>
        </w:rPr>
        <w:t>бағдарламалары бойынша жұмысты күшейту.</w:t>
      </w:r>
    </w:p>
    <w:p w:rsidR="007773D1" w:rsidRDefault="007773D1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қамқоршылық  кеңестерінің қызметі және отбасы мен мектептің өзара іс-қимылын күшейту;</w:t>
      </w:r>
    </w:p>
    <w:p w:rsidR="007773D1" w:rsidRPr="007773D1" w:rsidRDefault="007773D1" w:rsidP="007773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қамқоршылық  кеңестерінің қызметі және отбасы мен мектептің өзара іс-қимылын күшейту;</w:t>
      </w:r>
    </w:p>
    <w:p w:rsidR="007773D1" w:rsidRPr="005B31DD" w:rsidRDefault="007773D1" w:rsidP="007773D1">
      <w:pPr>
        <w:pStyle w:val="a6"/>
        <w:pBdr>
          <w:bottom w:val="single" w:sz="4" w:space="0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Куандыкова Ж.К а</w:t>
      </w:r>
      <w:r w:rsidRPr="005B31DD">
        <w:rPr>
          <w:sz w:val="28"/>
          <w:szCs w:val="28"/>
          <w:lang w:val="kk-KZ"/>
        </w:rPr>
        <w:t xml:space="preserve">та-аналарды 2017-2018 оқу жылындағы мектептің Қамқоршылық </w:t>
      </w:r>
      <w:r>
        <w:rPr>
          <w:sz w:val="28"/>
          <w:szCs w:val="28"/>
          <w:lang w:val="kk-KZ"/>
        </w:rPr>
        <w:t xml:space="preserve">кеңесінің қызметімен, </w:t>
      </w:r>
      <w:r w:rsidRPr="005B31DD">
        <w:rPr>
          <w:sz w:val="28"/>
          <w:szCs w:val="28"/>
          <w:lang w:val="kk-KZ"/>
        </w:rPr>
        <w:t xml:space="preserve"> 2017-2018 оқу жылындағы ата-аналар қоғамдастығымен өзара іс-қимыл бойынш</w:t>
      </w:r>
      <w:r>
        <w:rPr>
          <w:sz w:val="28"/>
          <w:szCs w:val="28"/>
          <w:lang w:val="kk-KZ"/>
        </w:rPr>
        <w:t>а мектептің қызметімен таныстырып өтті. Еңбекшілдер орта мектебінің Қамқоршылық кеңес құрамын ата-аналарға таныстырып, жұмыс жоспарын айтты. Оқу жылы бойы Қамқоршылық кеңес мектепке қандай көмегін тигізгені жөнінде Қамқорлық кеңестің хатшысы Гарифуллина Г.Г сөз алды</w:t>
      </w:r>
      <w:r w:rsidRPr="005B31D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(Қамқоршылық кеңес туралы видеороликтер көрсетілді.)</w:t>
      </w:r>
    </w:p>
    <w:p w:rsidR="007773D1" w:rsidRPr="005B31DD" w:rsidRDefault="007773D1" w:rsidP="007773D1">
      <w:pPr>
        <w:pStyle w:val="a6"/>
        <w:pBdr>
          <w:bottom w:val="single" w:sz="4" w:space="0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5B31DD">
        <w:rPr>
          <w:sz w:val="28"/>
          <w:szCs w:val="28"/>
          <w:lang w:val="kk-KZ"/>
        </w:rPr>
        <w:t xml:space="preserve">Баланың жеке тұлғасын және оның психологиялық ерекшеліктерін бірлесіп зерттеу жүйесін дамыту бойынша </w:t>
      </w:r>
      <w:r>
        <w:rPr>
          <w:sz w:val="28"/>
          <w:szCs w:val="28"/>
          <w:lang w:val="kk-KZ"/>
        </w:rPr>
        <w:t>мектеп психологы Урманова К.Г сөз алды.</w:t>
      </w:r>
    </w:p>
    <w:p w:rsidR="007773D1" w:rsidRDefault="007773D1" w:rsidP="007773D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kk-KZ"/>
        </w:rPr>
      </w:pPr>
      <w:r w:rsidRPr="005B31DD">
        <w:rPr>
          <w:sz w:val="28"/>
          <w:szCs w:val="28"/>
          <w:lang w:val="kk-KZ"/>
        </w:rPr>
        <w:lastRenderedPageBreak/>
        <w:t xml:space="preserve">Отбасылық дәстүрлердің қайта өркендеуі - жалпыұлттық идея. Отбасы - баланың жеке тұлғасын әлеуметтендірудің алғашқы институты, оның үлкен ересек әлеміне кіруі бойынша алғашқы қадамы. Бүгінгі таңда оң отбасылық дәстүрлерді қайта өркендету, отбасылық тәрбиенің оң тәжірибесімен алмасу ҚР тәрбие жүйесінің </w:t>
      </w:r>
      <w:r>
        <w:rPr>
          <w:sz w:val="28"/>
          <w:szCs w:val="28"/>
          <w:lang w:val="kk-KZ"/>
        </w:rPr>
        <w:t>маңызды міндеті болып табылатынын атап өтіп, Урманова К.Г «Отбасындағы қарым-қатынас» туралы видеоролик көрсетті.</w:t>
      </w:r>
    </w:p>
    <w:p w:rsidR="007773D1" w:rsidRDefault="007773D1" w:rsidP="007773D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kk-KZ"/>
        </w:rPr>
      </w:pPr>
      <w:r w:rsidRPr="007773D1">
        <w:rPr>
          <w:b/>
          <w:sz w:val="28"/>
          <w:szCs w:val="28"/>
          <w:lang w:val="kk-KZ"/>
        </w:rPr>
        <w:t>Қаулы: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Қамқорлық кеңестің мүшелерімен тығыз қарым-қатынаста болу. Қамқоршылық кеңестің жоспарын мектеп жоспарымен үйлестіріп отыру.</w:t>
      </w:r>
    </w:p>
    <w:p w:rsidR="007773D1" w:rsidRDefault="007773D1" w:rsidP="007773D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kk-KZ"/>
        </w:rPr>
      </w:pPr>
    </w:p>
    <w:p w:rsidR="007773D1" w:rsidRDefault="007773D1" w:rsidP="007773D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kk-KZ"/>
        </w:rPr>
      </w:pPr>
    </w:p>
    <w:p w:rsidR="007773D1" w:rsidRDefault="007773D1" w:rsidP="007773D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kk-KZ"/>
        </w:rPr>
      </w:pPr>
    </w:p>
    <w:p w:rsidR="007773D1" w:rsidRDefault="007773D1" w:rsidP="007773D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kk-KZ"/>
        </w:rPr>
      </w:pPr>
    </w:p>
    <w:p w:rsidR="007773D1" w:rsidRDefault="007773D1" w:rsidP="007773D1">
      <w:pPr>
        <w:pStyle w:val="a8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Төрайымы:       Кшенова У.М</w:t>
      </w:r>
    </w:p>
    <w:p w:rsidR="007773D1" w:rsidRPr="007773D1" w:rsidRDefault="00CE025D" w:rsidP="007773D1">
      <w:pPr>
        <w:pStyle w:val="a8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Хатшы:         Амрина Ж.У</w:t>
      </w:r>
    </w:p>
    <w:p w:rsidR="007773D1" w:rsidRDefault="007773D1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7773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Ақмола облысы</w:t>
      </w: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Біржан сал ауданы</w:t>
      </w: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P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D06982" w:rsidRP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 w:rsidRPr="00D06982">
        <w:rPr>
          <w:rFonts w:ascii="Times New Roman" w:hAnsi="Times New Roman" w:cs="Times New Roman"/>
          <w:b/>
          <w:sz w:val="56"/>
          <w:szCs w:val="28"/>
          <w:lang w:val="kk-KZ"/>
        </w:rPr>
        <w:t>«Білімді ұлт – сапалы оқыту мен отбасы құндылығы» атты жалпыұлттық ата-аналар жиналысының ЕСЕБІ</w:t>
      </w:r>
    </w:p>
    <w:p w:rsidR="007773D1" w:rsidRDefault="007773D1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6982" w:rsidRDefault="00D06982" w:rsidP="00D069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Еңбекшілдер орта мектебі, 2018 жыл</w:t>
      </w:r>
      <w:bookmarkStart w:id="0" w:name="_GoBack"/>
      <w:bookmarkEnd w:id="0"/>
    </w:p>
    <w:p w:rsidR="007773D1" w:rsidRPr="002233BC" w:rsidRDefault="007773D1" w:rsidP="002233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3BC" w:rsidRPr="002233BC" w:rsidRDefault="002233BC" w:rsidP="002233BC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64CA" w:rsidRDefault="009964CA" w:rsidP="009964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64CA" w:rsidRPr="009964CA" w:rsidRDefault="009964CA" w:rsidP="009964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4E99" w:rsidRDefault="008D4E99" w:rsidP="007B16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4E99" w:rsidRPr="008D4E99" w:rsidRDefault="008D4E99" w:rsidP="007B16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D4E99" w:rsidRPr="008D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1BA8"/>
    <w:multiLevelType w:val="hybridMultilevel"/>
    <w:tmpl w:val="73E2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C6B53"/>
    <w:multiLevelType w:val="hybridMultilevel"/>
    <w:tmpl w:val="F7C2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A5497"/>
    <w:multiLevelType w:val="hybridMultilevel"/>
    <w:tmpl w:val="ED80CEB0"/>
    <w:lvl w:ilvl="0" w:tplc="56CC2C3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16A8AF66" w:tentative="1">
      <w:start w:val="1"/>
      <w:numFmt w:val="lowerLetter"/>
      <w:lvlText w:val="%2."/>
      <w:lvlJc w:val="left"/>
      <w:pPr>
        <w:ind w:left="1788" w:hanging="360"/>
      </w:pPr>
    </w:lvl>
    <w:lvl w:ilvl="2" w:tplc="6534FCAC" w:tentative="1">
      <w:start w:val="1"/>
      <w:numFmt w:val="lowerRoman"/>
      <w:lvlText w:val="%3."/>
      <w:lvlJc w:val="right"/>
      <w:pPr>
        <w:ind w:left="2508" w:hanging="180"/>
      </w:pPr>
    </w:lvl>
    <w:lvl w:ilvl="3" w:tplc="F9F00400" w:tentative="1">
      <w:start w:val="1"/>
      <w:numFmt w:val="decimal"/>
      <w:lvlText w:val="%4."/>
      <w:lvlJc w:val="left"/>
      <w:pPr>
        <w:ind w:left="3228" w:hanging="360"/>
      </w:pPr>
    </w:lvl>
    <w:lvl w:ilvl="4" w:tplc="D62846EA" w:tentative="1">
      <w:start w:val="1"/>
      <w:numFmt w:val="lowerLetter"/>
      <w:lvlText w:val="%5."/>
      <w:lvlJc w:val="left"/>
      <w:pPr>
        <w:ind w:left="3948" w:hanging="360"/>
      </w:pPr>
    </w:lvl>
    <w:lvl w:ilvl="5" w:tplc="F4B8FB98" w:tentative="1">
      <w:start w:val="1"/>
      <w:numFmt w:val="lowerRoman"/>
      <w:lvlText w:val="%6."/>
      <w:lvlJc w:val="right"/>
      <w:pPr>
        <w:ind w:left="4668" w:hanging="180"/>
      </w:pPr>
    </w:lvl>
    <w:lvl w:ilvl="6" w:tplc="A710829C" w:tentative="1">
      <w:start w:val="1"/>
      <w:numFmt w:val="decimal"/>
      <w:lvlText w:val="%7."/>
      <w:lvlJc w:val="left"/>
      <w:pPr>
        <w:ind w:left="5388" w:hanging="360"/>
      </w:pPr>
    </w:lvl>
    <w:lvl w:ilvl="7" w:tplc="29981E82" w:tentative="1">
      <w:start w:val="1"/>
      <w:numFmt w:val="lowerLetter"/>
      <w:lvlText w:val="%8."/>
      <w:lvlJc w:val="left"/>
      <w:pPr>
        <w:ind w:left="6108" w:hanging="360"/>
      </w:pPr>
    </w:lvl>
    <w:lvl w:ilvl="8" w:tplc="C0FE482A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99"/>
    <w:rsid w:val="000D15E3"/>
    <w:rsid w:val="002233BC"/>
    <w:rsid w:val="007773D1"/>
    <w:rsid w:val="007B162B"/>
    <w:rsid w:val="008D4E99"/>
    <w:rsid w:val="009964CA"/>
    <w:rsid w:val="00B24F9F"/>
    <w:rsid w:val="00CE025D"/>
    <w:rsid w:val="00D0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7E678-F0DE-4AC5-9E32-26C42D03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E9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964CA"/>
  </w:style>
  <w:style w:type="character" w:customStyle="1" w:styleId="s0">
    <w:name w:val="s0"/>
    <w:rsid w:val="009964C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9964CA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2233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223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77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15374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6BFD-5766-4453-B272-A453C56C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2018-05-16T04:39:00Z</cp:lastPrinted>
  <dcterms:created xsi:type="dcterms:W3CDTF">2018-05-16T03:11:00Z</dcterms:created>
  <dcterms:modified xsi:type="dcterms:W3CDTF">2018-05-16T04:47:00Z</dcterms:modified>
</cp:coreProperties>
</file>